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4F52" w14:textId="77777777" w:rsidR="00B602A8" w:rsidRDefault="00B602A8" w:rsidP="00B602A8">
      <w:pPr>
        <w:pStyle w:val="BodyText"/>
        <w:jc w:val="both"/>
      </w:pPr>
      <w:r>
        <w:t>May 6, 2024</w:t>
      </w:r>
    </w:p>
    <w:p w14:paraId="45A8C94B" w14:textId="77777777" w:rsidR="00B602A8" w:rsidRDefault="00B602A8" w:rsidP="00B602A8">
      <w:pPr>
        <w:pStyle w:val="BodyText"/>
        <w:jc w:val="both"/>
      </w:pPr>
    </w:p>
    <w:p w14:paraId="773F1E2E" w14:textId="77777777" w:rsidR="00B602A8" w:rsidRDefault="00B602A8" w:rsidP="00B602A8">
      <w:pPr>
        <w:pStyle w:val="BodyText"/>
        <w:jc w:val="both"/>
      </w:pPr>
    </w:p>
    <w:p w14:paraId="4B75C60B" w14:textId="77777777" w:rsidR="00B602A8" w:rsidRDefault="00B602A8" w:rsidP="00B602A8">
      <w:pPr>
        <w:pStyle w:val="BodyText"/>
        <w:jc w:val="both"/>
      </w:pPr>
      <w:r w:rsidRPr="00824D9E">
        <w:t>The</w:t>
      </w:r>
      <w:r w:rsidRPr="00824D9E">
        <w:rPr>
          <w:spacing w:val="-11"/>
        </w:rPr>
        <w:t xml:space="preserve"> </w:t>
      </w:r>
      <w:r w:rsidRPr="00824D9E">
        <w:t>Honorable</w:t>
      </w:r>
      <w:r w:rsidRPr="00824D9E">
        <w:rPr>
          <w:spacing w:val="-13"/>
        </w:rPr>
        <w:t xml:space="preserve"> </w:t>
      </w:r>
      <w:r w:rsidRPr="00824D9E">
        <w:t>Pete</w:t>
      </w:r>
      <w:r w:rsidRPr="00824D9E">
        <w:rPr>
          <w:spacing w:val="-13"/>
        </w:rPr>
        <w:t xml:space="preserve"> </w:t>
      </w:r>
      <w:r w:rsidRPr="00824D9E">
        <w:t xml:space="preserve">Buttigieg </w:t>
      </w:r>
    </w:p>
    <w:p w14:paraId="003B6D3D" w14:textId="77777777" w:rsidR="00B602A8" w:rsidRPr="00824D9E" w:rsidRDefault="00B602A8" w:rsidP="00B602A8">
      <w:pPr>
        <w:pStyle w:val="BodyText"/>
        <w:jc w:val="both"/>
      </w:pPr>
      <w:r w:rsidRPr="00824D9E">
        <w:t>Secretary of Transportation</w:t>
      </w:r>
    </w:p>
    <w:p w14:paraId="02DA7D74" w14:textId="77777777" w:rsidR="00B602A8" w:rsidRDefault="00B602A8" w:rsidP="00B602A8">
      <w:pPr>
        <w:pStyle w:val="BodyText"/>
        <w:jc w:val="both"/>
      </w:pPr>
      <w:r w:rsidRPr="00824D9E">
        <w:t>U</w:t>
      </w:r>
      <w:r>
        <w:t>.</w:t>
      </w:r>
      <w:r w:rsidRPr="00824D9E">
        <w:t>S</w:t>
      </w:r>
      <w:r>
        <w:t>.</w:t>
      </w:r>
      <w:r w:rsidRPr="00824D9E">
        <w:rPr>
          <w:spacing w:val="-11"/>
        </w:rPr>
        <w:t xml:space="preserve"> </w:t>
      </w:r>
      <w:r w:rsidRPr="00824D9E">
        <w:t>Department</w:t>
      </w:r>
      <w:r w:rsidRPr="00824D9E">
        <w:rPr>
          <w:spacing w:val="-12"/>
        </w:rPr>
        <w:t xml:space="preserve"> </w:t>
      </w:r>
      <w:r w:rsidRPr="00824D9E">
        <w:t>of</w:t>
      </w:r>
      <w:r>
        <w:rPr>
          <w:spacing w:val="-14"/>
        </w:rPr>
        <w:t xml:space="preserve"> </w:t>
      </w:r>
      <w:r w:rsidRPr="00824D9E">
        <w:t xml:space="preserve">Transportation </w:t>
      </w:r>
    </w:p>
    <w:p w14:paraId="130B78C7" w14:textId="77777777" w:rsidR="00B602A8" w:rsidRDefault="00B602A8" w:rsidP="00B602A8">
      <w:pPr>
        <w:pStyle w:val="BodyText"/>
        <w:jc w:val="both"/>
      </w:pPr>
      <w:r w:rsidRPr="00824D9E">
        <w:t>1200 New Jersey Av</w:t>
      </w:r>
      <w:r>
        <w:t>enue</w:t>
      </w:r>
      <w:r w:rsidRPr="00824D9E">
        <w:t xml:space="preserve">, SE </w:t>
      </w:r>
    </w:p>
    <w:p w14:paraId="3A251D88" w14:textId="77777777" w:rsidR="00B602A8" w:rsidRPr="00824D9E" w:rsidRDefault="00B602A8" w:rsidP="00B602A8">
      <w:pPr>
        <w:pStyle w:val="BodyText"/>
        <w:jc w:val="both"/>
      </w:pPr>
      <w:r w:rsidRPr="00824D9E">
        <w:t>Washington, DC 20590</w:t>
      </w:r>
    </w:p>
    <w:p w14:paraId="3CEACDA6" w14:textId="77777777" w:rsidR="00B602A8" w:rsidRPr="00824D9E" w:rsidRDefault="00B602A8" w:rsidP="00B602A8">
      <w:pPr>
        <w:pStyle w:val="BodyText"/>
        <w:spacing w:before="274"/>
        <w:jc w:val="both"/>
      </w:pPr>
      <w:r w:rsidRPr="00824D9E">
        <w:t>Dear</w:t>
      </w:r>
      <w:r w:rsidRPr="00824D9E">
        <w:rPr>
          <w:spacing w:val="-4"/>
        </w:rPr>
        <w:t xml:space="preserve"> </w:t>
      </w:r>
      <w:proofErr w:type="gramStart"/>
      <w:r w:rsidRPr="00824D9E">
        <w:t>Secretary</w:t>
      </w:r>
      <w:proofErr w:type="gramEnd"/>
      <w:r w:rsidRPr="00824D9E">
        <w:t xml:space="preserve"> </w:t>
      </w:r>
      <w:r w:rsidRPr="00824D9E">
        <w:rPr>
          <w:spacing w:val="-2"/>
        </w:rPr>
        <w:t>Buttigieg,</w:t>
      </w:r>
    </w:p>
    <w:p w14:paraId="16E0365E" w14:textId="77777777" w:rsidR="00B602A8" w:rsidRPr="00824D9E" w:rsidRDefault="00B602A8" w:rsidP="00B602A8">
      <w:pPr>
        <w:pStyle w:val="BodyText"/>
        <w:spacing w:before="1"/>
        <w:ind w:left="119" w:right="239"/>
        <w:jc w:val="both"/>
      </w:pPr>
    </w:p>
    <w:p w14:paraId="32927E8E" w14:textId="5EBA7043" w:rsidR="00B602A8" w:rsidRDefault="00B602A8" w:rsidP="00B602A8">
      <w:pPr>
        <w:pStyle w:val="BodyText"/>
        <w:spacing w:before="1"/>
        <w:ind w:right="239"/>
        <w:jc w:val="both"/>
      </w:pPr>
      <w:r w:rsidRPr="00824D9E">
        <w:t xml:space="preserve">I am </w:t>
      </w:r>
      <w:r>
        <w:t xml:space="preserve">writing to express </w:t>
      </w:r>
      <w:r w:rsidR="000017C8">
        <w:t>MCOG’s</w:t>
      </w:r>
      <w:r>
        <w:t xml:space="preserve"> strong </w:t>
      </w:r>
      <w:r w:rsidRPr="00824D9E">
        <w:t xml:space="preserve">support </w:t>
      </w:r>
      <w:proofErr w:type="gramStart"/>
      <w:r w:rsidRPr="00824D9E">
        <w:t>of</w:t>
      </w:r>
      <w:proofErr w:type="gramEnd"/>
      <w:r w:rsidRPr="00824D9E">
        <w:t xml:space="preserve"> </w:t>
      </w:r>
      <w:r>
        <w:t>the Maine Department of Transportation’s</w:t>
      </w:r>
      <w:r w:rsidR="000017C8">
        <w:t xml:space="preserve"> </w:t>
      </w:r>
      <w:r w:rsidRPr="005113B5">
        <w:rPr>
          <w:i/>
          <w:iCs/>
        </w:rPr>
        <w:t xml:space="preserve">Searsport Offshore Wind Port Project </w:t>
      </w:r>
      <w:r w:rsidRPr="005113B5">
        <w:rPr>
          <w:i/>
        </w:rPr>
        <w:t xml:space="preserve">2024 </w:t>
      </w:r>
      <w:r w:rsidRPr="005113B5">
        <w:rPr>
          <w:iCs/>
        </w:rPr>
        <w:t>Port</w:t>
      </w:r>
      <w:r w:rsidRPr="005E7FC2">
        <w:rPr>
          <w:iCs/>
        </w:rPr>
        <w:t xml:space="preserve"> Infrastructure Development Program (PIDP) Grant</w:t>
      </w:r>
      <w:r>
        <w:rPr>
          <w:i/>
        </w:rPr>
        <w:t xml:space="preserve"> </w:t>
      </w:r>
      <w:r>
        <w:rPr>
          <w:iCs/>
        </w:rPr>
        <w:t>application.</w:t>
      </w:r>
      <w:r w:rsidRPr="00824D9E">
        <w:rPr>
          <w:i/>
        </w:rPr>
        <w:t xml:space="preserve"> </w:t>
      </w:r>
      <w:r>
        <w:t>T</w:t>
      </w:r>
      <w:r w:rsidRPr="00824D9E">
        <w:t xml:space="preserve">he </w:t>
      </w:r>
      <w:r>
        <w:rPr>
          <w:spacing w:val="-3"/>
        </w:rPr>
        <w:t xml:space="preserve">PIDP grant funds would support the pre-construction activities through Final Design accelerating the development of the Project. </w:t>
      </w:r>
    </w:p>
    <w:p w14:paraId="390DCF39" w14:textId="77777777" w:rsidR="00B602A8" w:rsidRPr="00824D9E" w:rsidRDefault="00B602A8" w:rsidP="00B602A8">
      <w:pPr>
        <w:pStyle w:val="BodyText"/>
        <w:spacing w:before="1"/>
        <w:ind w:left="119" w:right="239"/>
        <w:jc w:val="both"/>
      </w:pPr>
    </w:p>
    <w:p w14:paraId="61D39C0A" w14:textId="77777777" w:rsidR="00B602A8" w:rsidRDefault="00B602A8" w:rsidP="00B602A8">
      <w:pPr>
        <w:pStyle w:val="BodyText"/>
        <w:jc w:val="both"/>
      </w:pPr>
      <w:r>
        <w:t xml:space="preserve">The construction of the port at Sears Island will unlock the immense energy potential in the Gulf of Maine with the development and deployment of Floating Offshore Wind (FOSW). </w:t>
      </w:r>
      <w:r w:rsidRPr="005113B5">
        <w:t>Consistent with the goals of the Biden Administration to deploy 15 G</w:t>
      </w:r>
      <w:r>
        <w:t xml:space="preserve">igawatts (GW) </w:t>
      </w:r>
      <w:r w:rsidRPr="005113B5">
        <w:t xml:space="preserve">of FOSW by 2035, </w:t>
      </w:r>
      <w:r>
        <w:t xml:space="preserve">construction of the port will also meet Maine’s goal outlined in </w:t>
      </w:r>
      <w:r w:rsidRPr="005113B5">
        <w:t xml:space="preserve">the </w:t>
      </w:r>
      <w:r w:rsidRPr="005113B5">
        <w:rPr>
          <w:i/>
          <w:iCs/>
        </w:rPr>
        <w:t>Maine Energy Plan: Pathway to 2040</w:t>
      </w:r>
      <w:r w:rsidRPr="005113B5">
        <w:t xml:space="preserve"> identifies the need for at least 3 GW of </w:t>
      </w:r>
      <w:r>
        <w:t>offshore wind</w:t>
      </w:r>
      <w:r w:rsidRPr="005113B5">
        <w:t xml:space="preserve"> with the goal of 100 percent clean energy by 204</w:t>
      </w:r>
      <w:r>
        <w:t xml:space="preserve">0. </w:t>
      </w:r>
      <w:r w:rsidRPr="005113B5">
        <w:t xml:space="preserve">As offshore wind advances in the Gulf of Maine, Maine can leverage its existing deepwater port infrastructure to create additional economic opportunities for the state. </w:t>
      </w:r>
    </w:p>
    <w:p w14:paraId="0E161FC6" w14:textId="77777777" w:rsidR="00B602A8" w:rsidRDefault="00B602A8" w:rsidP="00B602A8">
      <w:pPr>
        <w:pStyle w:val="BodyText"/>
        <w:jc w:val="both"/>
      </w:pPr>
    </w:p>
    <w:p w14:paraId="01CDB73D" w14:textId="251E987B" w:rsidR="00B602A8" w:rsidRPr="005113B5" w:rsidRDefault="000017C8" w:rsidP="00B602A8">
      <w:pPr>
        <w:pStyle w:val="BodyText"/>
        <w:jc w:val="both"/>
      </w:pPr>
      <w:r>
        <w:t>MCOG’s</w:t>
      </w:r>
      <w:r w:rsidR="00B602A8" w:rsidRPr="006D2039">
        <w:t xml:space="preserve"> fully support Maine’s applica</w:t>
      </w:r>
      <w:r w:rsidR="00B602A8">
        <w:t>ti</w:t>
      </w:r>
      <w:r w:rsidR="00B602A8" w:rsidRPr="006D2039">
        <w:t>on for these federal funds which will be cri</w:t>
      </w:r>
      <w:r w:rsidR="00B602A8">
        <w:t>ti</w:t>
      </w:r>
      <w:r w:rsidR="00B602A8" w:rsidRPr="006D2039">
        <w:t>cal to advancing efforts on th</w:t>
      </w:r>
      <w:r w:rsidR="00B602A8">
        <w:t>is</w:t>
      </w:r>
      <w:r w:rsidR="00B602A8" w:rsidRPr="006D2039">
        <w:t xml:space="preserve"> project in the immediate future and unlocking addi</w:t>
      </w:r>
      <w:r w:rsidR="00B602A8">
        <w:t>ti</w:t>
      </w:r>
      <w:r w:rsidR="00B602A8" w:rsidRPr="006D2039">
        <w:t>onal investments in</w:t>
      </w:r>
      <w:r w:rsidR="00B602A8">
        <w:t xml:space="preserve"> </w:t>
      </w:r>
      <w:r w:rsidR="00B602A8" w:rsidRPr="006D2039">
        <w:t>clean energy genera</w:t>
      </w:r>
      <w:r w:rsidR="00B602A8">
        <w:t>ti</w:t>
      </w:r>
      <w:r w:rsidR="00B602A8" w:rsidRPr="006D2039">
        <w:t>on and long-term local economic development opportuni</w:t>
      </w:r>
      <w:r w:rsidR="00B602A8">
        <w:t>ti</w:t>
      </w:r>
      <w:r w:rsidR="00B602A8" w:rsidRPr="006D2039">
        <w:t xml:space="preserve">es. </w:t>
      </w:r>
      <w:r w:rsidR="00B602A8">
        <w:t xml:space="preserve">With the construction of the port, </w:t>
      </w:r>
      <w:r w:rsidR="00E87ED4">
        <w:t>we</w:t>
      </w:r>
      <w:r w:rsidR="00B602A8" w:rsidRPr="006D2039">
        <w:t xml:space="preserve"> are confident Maine’s leadership will contribute to growing domes</w:t>
      </w:r>
      <w:r w:rsidR="00B602A8">
        <w:t>ti</w:t>
      </w:r>
      <w:r w:rsidR="00B602A8" w:rsidRPr="006D2039">
        <w:t>c exper</w:t>
      </w:r>
      <w:r w:rsidR="00B602A8">
        <w:t>ti</w:t>
      </w:r>
      <w:r w:rsidR="00B602A8" w:rsidRPr="006D2039">
        <w:t>se and supply chain capabili</w:t>
      </w:r>
      <w:r w:rsidR="00B602A8">
        <w:t>ti</w:t>
      </w:r>
      <w:r w:rsidR="00B602A8" w:rsidRPr="006D2039">
        <w:t>es to support a robust offshore wind industry in the United States.</w:t>
      </w:r>
    </w:p>
    <w:p w14:paraId="4BFB5D80" w14:textId="77777777" w:rsidR="00B602A8" w:rsidRPr="00824D9E" w:rsidRDefault="00B602A8" w:rsidP="00B602A8">
      <w:pPr>
        <w:pStyle w:val="BodyText"/>
        <w:jc w:val="both"/>
      </w:pPr>
    </w:p>
    <w:p w14:paraId="053ED624" w14:textId="77777777" w:rsidR="00B602A8" w:rsidRPr="00824D9E" w:rsidRDefault="00B602A8" w:rsidP="00B602A8">
      <w:pPr>
        <w:pStyle w:val="BodyText"/>
        <w:jc w:val="both"/>
      </w:pPr>
      <w:r>
        <w:t xml:space="preserve">In summary, we are in full support of this project and respectfully request your strong </w:t>
      </w:r>
      <w:r w:rsidRPr="00824D9E">
        <w:t>consideration</w:t>
      </w:r>
      <w:r w:rsidRPr="00824D9E">
        <w:rPr>
          <w:spacing w:val="-1"/>
        </w:rPr>
        <w:t xml:space="preserve"> </w:t>
      </w:r>
      <w:r w:rsidRPr="00824D9E">
        <w:t>of</w:t>
      </w:r>
      <w:r w:rsidRPr="00824D9E">
        <w:rPr>
          <w:spacing w:val="-4"/>
        </w:rPr>
        <w:t xml:space="preserve"> </w:t>
      </w:r>
      <w:r w:rsidRPr="00824D9E">
        <w:t xml:space="preserve">this </w:t>
      </w:r>
      <w:r w:rsidRPr="00824D9E">
        <w:rPr>
          <w:spacing w:val="-2"/>
        </w:rPr>
        <w:t>applicatio</w:t>
      </w:r>
      <w:r>
        <w:rPr>
          <w:spacing w:val="-2"/>
        </w:rPr>
        <w:t xml:space="preserve">n. </w:t>
      </w:r>
    </w:p>
    <w:p w14:paraId="56A9D701" w14:textId="77777777" w:rsidR="00B602A8" w:rsidRPr="00824D9E" w:rsidRDefault="00B602A8" w:rsidP="00B602A8">
      <w:pPr>
        <w:pStyle w:val="BodyText"/>
        <w:jc w:val="both"/>
      </w:pPr>
    </w:p>
    <w:p w14:paraId="4CAA167B" w14:textId="77777777" w:rsidR="00B602A8" w:rsidRDefault="00B602A8" w:rsidP="00B602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C59C78A" w14:textId="2961BA6A" w:rsidR="007D2B4F" w:rsidRDefault="007D2B4F" w:rsidP="007D2B4F">
      <w:pPr>
        <w:pStyle w:val="NormalWeb"/>
      </w:pPr>
      <w:r>
        <w:rPr>
          <w:noProof/>
        </w:rPr>
        <w:drawing>
          <wp:inline distT="0" distB="0" distL="0" distR="0" wp14:anchorId="2F07E144" wp14:editId="43F548D0">
            <wp:extent cx="2484408" cy="681340"/>
            <wp:effectExtent l="0" t="0" r="0" b="5080"/>
            <wp:docPr id="1687625635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25635" name="Picture 1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72" cy="70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F450" w14:textId="240DF50E" w:rsidR="00E87ED4" w:rsidRDefault="00E87ED4" w:rsidP="00B602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Mathew Eddy</w:t>
      </w:r>
    </w:p>
    <w:p w14:paraId="0B41AC3C" w14:textId="2ED45E10" w:rsidR="00E87ED4" w:rsidRDefault="00E87ED4" w:rsidP="00B602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</w:t>
      </w:r>
      <w:r w:rsidR="0004119C">
        <w:rPr>
          <w:rFonts w:ascii="Times New Roman" w:hAnsi="Times New Roman" w:cs="Times New Roman"/>
        </w:rPr>
        <w:t>cutive Director</w:t>
      </w:r>
    </w:p>
    <w:p w14:paraId="27D3B89E" w14:textId="3DAA403A" w:rsidR="008975A9" w:rsidRPr="00184ACA" w:rsidRDefault="008975A9" w:rsidP="00184ACA"/>
    <w:sectPr w:rsidR="008975A9" w:rsidRPr="00184ACA" w:rsidSect="000B5BA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833D" w14:textId="77777777" w:rsidR="000B5BA4" w:rsidRDefault="000B5BA4" w:rsidP="003C7647">
      <w:pPr>
        <w:spacing w:after="0" w:line="240" w:lineRule="auto"/>
      </w:pPr>
      <w:r>
        <w:separator/>
      </w:r>
    </w:p>
  </w:endnote>
  <w:endnote w:type="continuationSeparator" w:id="0">
    <w:p w14:paraId="73F9E356" w14:textId="77777777" w:rsidR="000B5BA4" w:rsidRDefault="000B5BA4" w:rsidP="003C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F649" w14:textId="77777777" w:rsidR="000B5BA4" w:rsidRDefault="000B5BA4" w:rsidP="003C7647">
      <w:pPr>
        <w:spacing w:after="0" w:line="240" w:lineRule="auto"/>
      </w:pPr>
      <w:r>
        <w:separator/>
      </w:r>
    </w:p>
  </w:footnote>
  <w:footnote w:type="continuationSeparator" w:id="0">
    <w:p w14:paraId="664C1E20" w14:textId="77777777" w:rsidR="000B5BA4" w:rsidRDefault="000B5BA4" w:rsidP="003C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0FE6" w14:textId="21BEA9D5" w:rsidR="000D7184" w:rsidRDefault="00F175B7" w:rsidP="00997738">
    <w:pPr>
      <w:pStyle w:val="Header"/>
      <w:jc w:val="right"/>
      <w:rPr>
        <w:rFonts w:ascii="Times New Roman" w:hAnsi="Times New Roman" w:cs="Times New Roman"/>
      </w:rPr>
    </w:pPr>
    <w:r w:rsidRPr="003C7647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D64B5EF" wp14:editId="4E17FA26">
          <wp:simplePos x="0" y="0"/>
          <wp:positionH relativeFrom="margin">
            <wp:posOffset>-148590</wp:posOffset>
          </wp:positionH>
          <wp:positionV relativeFrom="page">
            <wp:posOffset>515620</wp:posOffset>
          </wp:positionV>
          <wp:extent cx="4082415" cy="914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24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883F9" w14:textId="1F12727B" w:rsidR="009A38A7" w:rsidRDefault="000D7184" w:rsidP="00436AB5">
    <w:pPr>
      <w:pStyle w:val="Header"/>
      <w:tabs>
        <w:tab w:val="left" w:pos="4275"/>
        <w:tab w:val="left" w:pos="70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436AB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0874A3D7" w14:textId="0EECB4BE" w:rsidR="003C7647" w:rsidRPr="003C7647" w:rsidRDefault="009A38A7" w:rsidP="00997738">
    <w:pPr>
      <w:pStyle w:val="Header"/>
      <w:tabs>
        <w:tab w:val="left" w:pos="76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C7647" w:rsidRPr="003C7647">
      <w:rPr>
        <w:rFonts w:ascii="Times New Roman" w:hAnsi="Times New Roman" w:cs="Times New Roman"/>
      </w:rPr>
      <w:t>165 Main Street</w:t>
    </w:r>
  </w:p>
  <w:p w14:paraId="65E42F54" w14:textId="3424CB39" w:rsidR="003C7647" w:rsidRPr="003C7647" w:rsidRDefault="000D7184" w:rsidP="00ED552C">
    <w:pPr>
      <w:pStyle w:val="Header"/>
      <w:tabs>
        <w:tab w:val="left" w:pos="1065"/>
        <w:tab w:val="left" w:pos="3735"/>
        <w:tab w:val="left" w:pos="76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ED552C">
      <w:rPr>
        <w:rFonts w:ascii="Times New Roman" w:hAnsi="Times New Roman" w:cs="Times New Roman"/>
      </w:rPr>
      <w:tab/>
    </w:r>
    <w:r w:rsidR="00D9653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C7647" w:rsidRPr="003C7647">
      <w:rPr>
        <w:rFonts w:ascii="Times New Roman" w:hAnsi="Times New Roman" w:cs="Times New Roman"/>
      </w:rPr>
      <w:t>P.O. Box 62</w:t>
    </w:r>
  </w:p>
  <w:p w14:paraId="25F4E922" w14:textId="55761B40" w:rsidR="003C7647" w:rsidRDefault="000D7184" w:rsidP="00997738">
    <w:pPr>
      <w:pStyle w:val="Header"/>
      <w:tabs>
        <w:tab w:val="left" w:pos="76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C7647" w:rsidRPr="003C7647">
      <w:rPr>
        <w:rFonts w:ascii="Times New Roman" w:hAnsi="Times New Roman" w:cs="Times New Roman"/>
      </w:rPr>
      <w:t>Damariscotta, ME 04543</w:t>
    </w:r>
  </w:p>
  <w:p w14:paraId="2F004D21" w14:textId="4F68F14C" w:rsidR="000D7184" w:rsidRDefault="000D7184" w:rsidP="00997738">
    <w:pPr>
      <w:pStyle w:val="Header"/>
      <w:tabs>
        <w:tab w:val="left" w:pos="76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9A38A7">
      <w:rPr>
        <w:rFonts w:ascii="Times New Roman" w:hAnsi="Times New Roman" w:cs="Times New Roman"/>
      </w:rPr>
      <w:t>207-</w:t>
    </w:r>
    <w:r w:rsidR="00483329">
      <w:rPr>
        <w:rFonts w:ascii="Times New Roman" w:hAnsi="Times New Roman" w:cs="Times New Roman"/>
      </w:rPr>
      <w:t>209-4129</w:t>
    </w:r>
  </w:p>
  <w:p w14:paraId="674DCB8C" w14:textId="2E86B618" w:rsidR="003C7647" w:rsidRDefault="003C7647" w:rsidP="003C7647">
    <w:pPr>
      <w:pStyle w:val="Header"/>
      <w:jc w:val="right"/>
      <w:rPr>
        <w:rFonts w:ascii="Times New Roman" w:hAnsi="Times New Roman" w:cs="Times New Roman"/>
      </w:rPr>
    </w:pPr>
  </w:p>
  <w:p w14:paraId="0D34F22F" w14:textId="433BC027" w:rsidR="00997738" w:rsidRPr="009A38A7" w:rsidRDefault="009A38A7" w:rsidP="00997738">
    <w:pPr>
      <w:pStyle w:val="Header"/>
      <w:pBdr>
        <w:bottom w:val="thinThickThinSmallGap" w:sz="24" w:space="1" w:color="2F5496" w:themeColor="accent1" w:themeShade="BF"/>
      </w:pBdr>
      <w:ind w:left="-1440"/>
      <w:jc w:val="center"/>
      <w:rPr>
        <w:rFonts w:ascii="Times New Roman" w:hAnsi="Times New Roman" w:cs="Times New Roman"/>
        <w:sz w:val="20"/>
        <w:szCs w:val="20"/>
      </w:rPr>
    </w:pPr>
    <w:r w:rsidRPr="009A38A7">
      <w:rPr>
        <w:rFonts w:ascii="Times New Roman" w:hAnsi="Times New Roman" w:cs="Times New Roman"/>
        <w:sz w:val="20"/>
        <w:szCs w:val="20"/>
      </w:rPr>
      <w:t>EDA designated</w:t>
    </w:r>
    <w:r w:rsidR="001362AF" w:rsidRPr="009A38A7">
      <w:rPr>
        <w:rFonts w:ascii="Times New Roman" w:hAnsi="Times New Roman" w:cs="Times New Roman"/>
        <w:sz w:val="20"/>
        <w:szCs w:val="20"/>
      </w:rPr>
      <w:t xml:space="preserve"> economic development district</w:t>
    </w:r>
  </w:p>
  <w:p w14:paraId="2F3D1E4E" w14:textId="77777777" w:rsidR="003C7647" w:rsidRDefault="003C7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 -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08D3360E"/>
    <w:multiLevelType w:val="hybridMultilevel"/>
    <w:tmpl w:val="DEC84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BB7"/>
    <w:multiLevelType w:val="hybridMultilevel"/>
    <w:tmpl w:val="F30A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7A8"/>
    <w:multiLevelType w:val="hybridMultilevel"/>
    <w:tmpl w:val="9BEC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7A3"/>
    <w:multiLevelType w:val="hybridMultilevel"/>
    <w:tmpl w:val="E090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33C0"/>
    <w:multiLevelType w:val="hybridMultilevel"/>
    <w:tmpl w:val="05B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3A1B"/>
    <w:multiLevelType w:val="hybridMultilevel"/>
    <w:tmpl w:val="AB4C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5EB3"/>
    <w:multiLevelType w:val="hybridMultilevel"/>
    <w:tmpl w:val="0FA69354"/>
    <w:lvl w:ilvl="0" w:tplc="617EB0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C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8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20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42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0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3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2C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625AA"/>
    <w:multiLevelType w:val="hybridMultilevel"/>
    <w:tmpl w:val="5F06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57677"/>
    <w:multiLevelType w:val="hybridMultilevel"/>
    <w:tmpl w:val="E466D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856"/>
    <w:multiLevelType w:val="hybridMultilevel"/>
    <w:tmpl w:val="7BDE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37741"/>
    <w:multiLevelType w:val="hybridMultilevel"/>
    <w:tmpl w:val="AF90D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770762"/>
    <w:multiLevelType w:val="hybridMultilevel"/>
    <w:tmpl w:val="ECBC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46757"/>
    <w:multiLevelType w:val="hybridMultilevel"/>
    <w:tmpl w:val="3526420A"/>
    <w:lvl w:ilvl="0" w:tplc="45205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C3767"/>
    <w:multiLevelType w:val="hybridMultilevel"/>
    <w:tmpl w:val="5E0C8A5E"/>
    <w:lvl w:ilvl="0" w:tplc="CFD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6B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4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2F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A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62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2B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65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B43510"/>
    <w:multiLevelType w:val="hybridMultilevel"/>
    <w:tmpl w:val="44C00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41D95"/>
    <w:multiLevelType w:val="hybridMultilevel"/>
    <w:tmpl w:val="2572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0E8E"/>
    <w:multiLevelType w:val="hybridMultilevel"/>
    <w:tmpl w:val="30B4B28A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5B7B47B3"/>
    <w:multiLevelType w:val="hybridMultilevel"/>
    <w:tmpl w:val="DD4E8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F452E"/>
    <w:multiLevelType w:val="hybridMultilevel"/>
    <w:tmpl w:val="5B485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84CC1"/>
    <w:multiLevelType w:val="hybridMultilevel"/>
    <w:tmpl w:val="9836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E7BA6"/>
    <w:multiLevelType w:val="hybridMultilevel"/>
    <w:tmpl w:val="C910F98E"/>
    <w:lvl w:ilvl="0" w:tplc="8C4CC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74538"/>
    <w:multiLevelType w:val="hybridMultilevel"/>
    <w:tmpl w:val="83C2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52906">
    <w:abstractNumId w:val="3"/>
  </w:num>
  <w:num w:numId="2" w16cid:durableId="1211456361">
    <w:abstractNumId w:val="13"/>
  </w:num>
  <w:num w:numId="3" w16cid:durableId="1257445652">
    <w:abstractNumId w:val="18"/>
  </w:num>
  <w:num w:numId="4" w16cid:durableId="870726245">
    <w:abstractNumId w:val="15"/>
  </w:num>
  <w:num w:numId="5" w16cid:durableId="1142429432">
    <w:abstractNumId w:val="22"/>
  </w:num>
  <w:num w:numId="6" w16cid:durableId="1264530763">
    <w:abstractNumId w:val="10"/>
  </w:num>
  <w:num w:numId="7" w16cid:durableId="581185276">
    <w:abstractNumId w:val="11"/>
  </w:num>
  <w:num w:numId="8" w16cid:durableId="1673607540">
    <w:abstractNumId w:val="17"/>
  </w:num>
  <w:num w:numId="9" w16cid:durableId="1297561240">
    <w:abstractNumId w:val="5"/>
  </w:num>
  <w:num w:numId="10" w16cid:durableId="2061050333">
    <w:abstractNumId w:val="21"/>
  </w:num>
  <w:num w:numId="11" w16cid:durableId="1270120231">
    <w:abstractNumId w:val="14"/>
  </w:num>
  <w:num w:numId="12" w16cid:durableId="1633637520">
    <w:abstractNumId w:val="20"/>
  </w:num>
  <w:num w:numId="13" w16cid:durableId="1826433063">
    <w:abstractNumId w:val="4"/>
  </w:num>
  <w:num w:numId="14" w16cid:durableId="1656688410">
    <w:abstractNumId w:val="1"/>
  </w:num>
  <w:num w:numId="15" w16cid:durableId="2103255663">
    <w:abstractNumId w:val="6"/>
  </w:num>
  <w:num w:numId="16" w16cid:durableId="679358510">
    <w:abstractNumId w:val="2"/>
  </w:num>
  <w:num w:numId="17" w16cid:durableId="445387995">
    <w:abstractNumId w:val="16"/>
  </w:num>
  <w:num w:numId="18" w16cid:durableId="104084372">
    <w:abstractNumId w:val="9"/>
  </w:num>
  <w:num w:numId="19" w16cid:durableId="588464580">
    <w:abstractNumId w:val="8"/>
  </w:num>
  <w:num w:numId="20" w16cid:durableId="577175805">
    <w:abstractNumId w:val="0"/>
  </w:num>
  <w:num w:numId="21" w16cid:durableId="804199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863030">
    <w:abstractNumId w:val="7"/>
  </w:num>
  <w:num w:numId="23" w16cid:durableId="1457213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47"/>
    <w:rsid w:val="000001F7"/>
    <w:rsid w:val="000017C8"/>
    <w:rsid w:val="000065CB"/>
    <w:rsid w:val="000137FE"/>
    <w:rsid w:val="00013E3C"/>
    <w:rsid w:val="00014117"/>
    <w:rsid w:val="00015FE6"/>
    <w:rsid w:val="00020B5C"/>
    <w:rsid w:val="00030721"/>
    <w:rsid w:val="00035279"/>
    <w:rsid w:val="00035795"/>
    <w:rsid w:val="000365F7"/>
    <w:rsid w:val="00037DF6"/>
    <w:rsid w:val="0004119C"/>
    <w:rsid w:val="00045024"/>
    <w:rsid w:val="00046097"/>
    <w:rsid w:val="00055A86"/>
    <w:rsid w:val="00056CD7"/>
    <w:rsid w:val="00056EAF"/>
    <w:rsid w:val="00060A82"/>
    <w:rsid w:val="0006391E"/>
    <w:rsid w:val="000676D5"/>
    <w:rsid w:val="0007682C"/>
    <w:rsid w:val="00076D96"/>
    <w:rsid w:val="00077863"/>
    <w:rsid w:val="000837AC"/>
    <w:rsid w:val="00084BC7"/>
    <w:rsid w:val="00084F71"/>
    <w:rsid w:val="000851C7"/>
    <w:rsid w:val="00085442"/>
    <w:rsid w:val="00090DFD"/>
    <w:rsid w:val="00093283"/>
    <w:rsid w:val="0009376A"/>
    <w:rsid w:val="000A0493"/>
    <w:rsid w:val="000A0933"/>
    <w:rsid w:val="000A4770"/>
    <w:rsid w:val="000B46F8"/>
    <w:rsid w:val="000B5BA4"/>
    <w:rsid w:val="000C40EC"/>
    <w:rsid w:val="000C4418"/>
    <w:rsid w:val="000C689B"/>
    <w:rsid w:val="000C6A24"/>
    <w:rsid w:val="000C6F09"/>
    <w:rsid w:val="000D1A7C"/>
    <w:rsid w:val="000D6C35"/>
    <w:rsid w:val="000D7184"/>
    <w:rsid w:val="000D72C1"/>
    <w:rsid w:val="000D7BF9"/>
    <w:rsid w:val="000E4EA7"/>
    <w:rsid w:val="000F2152"/>
    <w:rsid w:val="000F61EC"/>
    <w:rsid w:val="000F6CF6"/>
    <w:rsid w:val="000F7651"/>
    <w:rsid w:val="001076B6"/>
    <w:rsid w:val="001116CF"/>
    <w:rsid w:val="00120800"/>
    <w:rsid w:val="00125127"/>
    <w:rsid w:val="0013087A"/>
    <w:rsid w:val="00133D90"/>
    <w:rsid w:val="001362AF"/>
    <w:rsid w:val="00136C5C"/>
    <w:rsid w:val="001371A4"/>
    <w:rsid w:val="001425CF"/>
    <w:rsid w:val="001444FC"/>
    <w:rsid w:val="00145AA6"/>
    <w:rsid w:val="00151DCD"/>
    <w:rsid w:val="0015230C"/>
    <w:rsid w:val="00161CD4"/>
    <w:rsid w:val="0016737E"/>
    <w:rsid w:val="001745DA"/>
    <w:rsid w:val="001804B2"/>
    <w:rsid w:val="001843D2"/>
    <w:rsid w:val="0018491D"/>
    <w:rsid w:val="00184ACA"/>
    <w:rsid w:val="001853A4"/>
    <w:rsid w:val="00185D03"/>
    <w:rsid w:val="0018760B"/>
    <w:rsid w:val="00191D6C"/>
    <w:rsid w:val="00193816"/>
    <w:rsid w:val="00195B7B"/>
    <w:rsid w:val="001A1520"/>
    <w:rsid w:val="001A28C7"/>
    <w:rsid w:val="001A3235"/>
    <w:rsid w:val="001A7739"/>
    <w:rsid w:val="001B2DEA"/>
    <w:rsid w:val="001B6226"/>
    <w:rsid w:val="001C27DB"/>
    <w:rsid w:val="001C5C62"/>
    <w:rsid w:val="001C6C07"/>
    <w:rsid w:val="001D6F7D"/>
    <w:rsid w:val="001E0129"/>
    <w:rsid w:val="001E3796"/>
    <w:rsid w:val="001E6A6E"/>
    <w:rsid w:val="001E7F9A"/>
    <w:rsid w:val="001F4E37"/>
    <w:rsid w:val="001F5822"/>
    <w:rsid w:val="001F7473"/>
    <w:rsid w:val="002014A8"/>
    <w:rsid w:val="00202515"/>
    <w:rsid w:val="00202680"/>
    <w:rsid w:val="002133BC"/>
    <w:rsid w:val="0021403B"/>
    <w:rsid w:val="00222B68"/>
    <w:rsid w:val="00223BCA"/>
    <w:rsid w:val="00230301"/>
    <w:rsid w:val="00231843"/>
    <w:rsid w:val="002417B2"/>
    <w:rsid w:val="00252773"/>
    <w:rsid w:val="00252907"/>
    <w:rsid w:val="00253905"/>
    <w:rsid w:val="00255959"/>
    <w:rsid w:val="0025766E"/>
    <w:rsid w:val="00261AFC"/>
    <w:rsid w:val="0026408F"/>
    <w:rsid w:val="002640D4"/>
    <w:rsid w:val="00264554"/>
    <w:rsid w:val="00264F94"/>
    <w:rsid w:val="00265164"/>
    <w:rsid w:val="002652D8"/>
    <w:rsid w:val="0027032B"/>
    <w:rsid w:val="0027389C"/>
    <w:rsid w:val="00281DCE"/>
    <w:rsid w:val="002824B9"/>
    <w:rsid w:val="0028284C"/>
    <w:rsid w:val="00284981"/>
    <w:rsid w:val="00284A6C"/>
    <w:rsid w:val="00285942"/>
    <w:rsid w:val="002866A5"/>
    <w:rsid w:val="00290339"/>
    <w:rsid w:val="00292239"/>
    <w:rsid w:val="00292267"/>
    <w:rsid w:val="00294105"/>
    <w:rsid w:val="002B34F6"/>
    <w:rsid w:val="002C17A8"/>
    <w:rsid w:val="002C7513"/>
    <w:rsid w:val="002D241F"/>
    <w:rsid w:val="002D3525"/>
    <w:rsid w:val="002D3EEB"/>
    <w:rsid w:val="002D5A83"/>
    <w:rsid w:val="002D60D9"/>
    <w:rsid w:val="002D6784"/>
    <w:rsid w:val="002E1444"/>
    <w:rsid w:val="002E2CD0"/>
    <w:rsid w:val="002E71CC"/>
    <w:rsid w:val="002F0438"/>
    <w:rsid w:val="002F6878"/>
    <w:rsid w:val="002F7984"/>
    <w:rsid w:val="00300DD8"/>
    <w:rsid w:val="00301D9A"/>
    <w:rsid w:val="00304D60"/>
    <w:rsid w:val="00305C3E"/>
    <w:rsid w:val="003112AB"/>
    <w:rsid w:val="00312A9C"/>
    <w:rsid w:val="00313E01"/>
    <w:rsid w:val="0031476A"/>
    <w:rsid w:val="003147B0"/>
    <w:rsid w:val="00314904"/>
    <w:rsid w:val="0032060F"/>
    <w:rsid w:val="00320FCF"/>
    <w:rsid w:val="00325507"/>
    <w:rsid w:val="00327B51"/>
    <w:rsid w:val="003304A6"/>
    <w:rsid w:val="00331A24"/>
    <w:rsid w:val="00333F5C"/>
    <w:rsid w:val="00334B8C"/>
    <w:rsid w:val="00334D33"/>
    <w:rsid w:val="0033603A"/>
    <w:rsid w:val="0034021D"/>
    <w:rsid w:val="00341357"/>
    <w:rsid w:val="00342B49"/>
    <w:rsid w:val="0035108C"/>
    <w:rsid w:val="0035287B"/>
    <w:rsid w:val="00352F92"/>
    <w:rsid w:val="003540AF"/>
    <w:rsid w:val="003548A2"/>
    <w:rsid w:val="003605E4"/>
    <w:rsid w:val="00361300"/>
    <w:rsid w:val="003734AD"/>
    <w:rsid w:val="00375162"/>
    <w:rsid w:val="00380967"/>
    <w:rsid w:val="00383F48"/>
    <w:rsid w:val="00384ED9"/>
    <w:rsid w:val="0039090A"/>
    <w:rsid w:val="0039693C"/>
    <w:rsid w:val="003A5164"/>
    <w:rsid w:val="003A5185"/>
    <w:rsid w:val="003B32D1"/>
    <w:rsid w:val="003B35A9"/>
    <w:rsid w:val="003C24D0"/>
    <w:rsid w:val="003C4258"/>
    <w:rsid w:val="003C6538"/>
    <w:rsid w:val="003C7647"/>
    <w:rsid w:val="003D538A"/>
    <w:rsid w:val="003E0532"/>
    <w:rsid w:val="003E60B2"/>
    <w:rsid w:val="003F46D0"/>
    <w:rsid w:val="003F4BFC"/>
    <w:rsid w:val="003F5D09"/>
    <w:rsid w:val="003F7247"/>
    <w:rsid w:val="00400719"/>
    <w:rsid w:val="0040185C"/>
    <w:rsid w:val="0040257C"/>
    <w:rsid w:val="00422681"/>
    <w:rsid w:val="00422FA3"/>
    <w:rsid w:val="00435403"/>
    <w:rsid w:val="00436AB5"/>
    <w:rsid w:val="00436D79"/>
    <w:rsid w:val="004375FC"/>
    <w:rsid w:val="004428D0"/>
    <w:rsid w:val="00443D13"/>
    <w:rsid w:val="004462C6"/>
    <w:rsid w:val="00475A47"/>
    <w:rsid w:val="00483329"/>
    <w:rsid w:val="004868C3"/>
    <w:rsid w:val="00487F2D"/>
    <w:rsid w:val="00490221"/>
    <w:rsid w:val="00490486"/>
    <w:rsid w:val="00492773"/>
    <w:rsid w:val="004929BB"/>
    <w:rsid w:val="00495138"/>
    <w:rsid w:val="00495C84"/>
    <w:rsid w:val="004A436C"/>
    <w:rsid w:val="004B0BE1"/>
    <w:rsid w:val="004B1C63"/>
    <w:rsid w:val="004B2E93"/>
    <w:rsid w:val="004B36E4"/>
    <w:rsid w:val="004B6882"/>
    <w:rsid w:val="004B6EBF"/>
    <w:rsid w:val="004C1D12"/>
    <w:rsid w:val="004C1E32"/>
    <w:rsid w:val="004C37B0"/>
    <w:rsid w:val="004C776A"/>
    <w:rsid w:val="004D7416"/>
    <w:rsid w:val="004E160D"/>
    <w:rsid w:val="004E1C34"/>
    <w:rsid w:val="004E1DD1"/>
    <w:rsid w:val="004E29BB"/>
    <w:rsid w:val="004E33D5"/>
    <w:rsid w:val="004E7054"/>
    <w:rsid w:val="004F0227"/>
    <w:rsid w:val="004F047E"/>
    <w:rsid w:val="004F37FC"/>
    <w:rsid w:val="004F392F"/>
    <w:rsid w:val="004F482A"/>
    <w:rsid w:val="004F567D"/>
    <w:rsid w:val="004F6771"/>
    <w:rsid w:val="00500F06"/>
    <w:rsid w:val="00501F03"/>
    <w:rsid w:val="00502E07"/>
    <w:rsid w:val="00504BF4"/>
    <w:rsid w:val="00512AB5"/>
    <w:rsid w:val="0051472F"/>
    <w:rsid w:val="005152D5"/>
    <w:rsid w:val="00520818"/>
    <w:rsid w:val="00525373"/>
    <w:rsid w:val="00526123"/>
    <w:rsid w:val="0052624D"/>
    <w:rsid w:val="00526D7C"/>
    <w:rsid w:val="005277D3"/>
    <w:rsid w:val="00536A69"/>
    <w:rsid w:val="00536B6C"/>
    <w:rsid w:val="0054453E"/>
    <w:rsid w:val="00545496"/>
    <w:rsid w:val="00545A35"/>
    <w:rsid w:val="00546114"/>
    <w:rsid w:val="00546895"/>
    <w:rsid w:val="00547C91"/>
    <w:rsid w:val="00550853"/>
    <w:rsid w:val="00552B58"/>
    <w:rsid w:val="00555FFE"/>
    <w:rsid w:val="005613BB"/>
    <w:rsid w:val="00564F46"/>
    <w:rsid w:val="005671A3"/>
    <w:rsid w:val="00570CDF"/>
    <w:rsid w:val="0057466A"/>
    <w:rsid w:val="00577156"/>
    <w:rsid w:val="00586AA3"/>
    <w:rsid w:val="005900AE"/>
    <w:rsid w:val="005933EE"/>
    <w:rsid w:val="00595424"/>
    <w:rsid w:val="005966DB"/>
    <w:rsid w:val="00596F6F"/>
    <w:rsid w:val="0059757E"/>
    <w:rsid w:val="005A0FDC"/>
    <w:rsid w:val="005A14C7"/>
    <w:rsid w:val="005A233B"/>
    <w:rsid w:val="005A27B3"/>
    <w:rsid w:val="005A3782"/>
    <w:rsid w:val="005A4133"/>
    <w:rsid w:val="005A45E7"/>
    <w:rsid w:val="005A481F"/>
    <w:rsid w:val="005A6231"/>
    <w:rsid w:val="005B17B6"/>
    <w:rsid w:val="005B1848"/>
    <w:rsid w:val="005B2925"/>
    <w:rsid w:val="005B3E7F"/>
    <w:rsid w:val="005B5528"/>
    <w:rsid w:val="005E4DE7"/>
    <w:rsid w:val="005E59AC"/>
    <w:rsid w:val="005E791F"/>
    <w:rsid w:val="005F0F10"/>
    <w:rsid w:val="005F3987"/>
    <w:rsid w:val="005F6A85"/>
    <w:rsid w:val="005F722E"/>
    <w:rsid w:val="005F7740"/>
    <w:rsid w:val="00603944"/>
    <w:rsid w:val="00605CEE"/>
    <w:rsid w:val="00613AAD"/>
    <w:rsid w:val="00614A5F"/>
    <w:rsid w:val="0061521D"/>
    <w:rsid w:val="006168FF"/>
    <w:rsid w:val="0062389A"/>
    <w:rsid w:val="00624386"/>
    <w:rsid w:val="00626298"/>
    <w:rsid w:val="00626A04"/>
    <w:rsid w:val="0063098A"/>
    <w:rsid w:val="00630CD8"/>
    <w:rsid w:val="00644044"/>
    <w:rsid w:val="00647755"/>
    <w:rsid w:val="006519F3"/>
    <w:rsid w:val="00653D8E"/>
    <w:rsid w:val="006545E5"/>
    <w:rsid w:val="00654CD4"/>
    <w:rsid w:val="006573FA"/>
    <w:rsid w:val="00660E51"/>
    <w:rsid w:val="0066250F"/>
    <w:rsid w:val="0066637C"/>
    <w:rsid w:val="00670717"/>
    <w:rsid w:val="0067289F"/>
    <w:rsid w:val="006762A2"/>
    <w:rsid w:val="00676C4F"/>
    <w:rsid w:val="00677D15"/>
    <w:rsid w:val="0068127F"/>
    <w:rsid w:val="006818E3"/>
    <w:rsid w:val="00686568"/>
    <w:rsid w:val="00690854"/>
    <w:rsid w:val="0069209A"/>
    <w:rsid w:val="00692AB5"/>
    <w:rsid w:val="006933AB"/>
    <w:rsid w:val="00695393"/>
    <w:rsid w:val="00697667"/>
    <w:rsid w:val="006A0CFC"/>
    <w:rsid w:val="006A739B"/>
    <w:rsid w:val="006C091A"/>
    <w:rsid w:val="006C4826"/>
    <w:rsid w:val="006D0872"/>
    <w:rsid w:val="006D19FA"/>
    <w:rsid w:val="006F1005"/>
    <w:rsid w:val="006F4893"/>
    <w:rsid w:val="006F504F"/>
    <w:rsid w:val="006F674D"/>
    <w:rsid w:val="006F79C1"/>
    <w:rsid w:val="00713B2C"/>
    <w:rsid w:val="00717675"/>
    <w:rsid w:val="00720BB8"/>
    <w:rsid w:val="00721344"/>
    <w:rsid w:val="007244C3"/>
    <w:rsid w:val="007247DE"/>
    <w:rsid w:val="00725B55"/>
    <w:rsid w:val="00727243"/>
    <w:rsid w:val="00727660"/>
    <w:rsid w:val="007319C8"/>
    <w:rsid w:val="00732750"/>
    <w:rsid w:val="007334E5"/>
    <w:rsid w:val="0074442F"/>
    <w:rsid w:val="007552C2"/>
    <w:rsid w:val="007555D2"/>
    <w:rsid w:val="00755696"/>
    <w:rsid w:val="0076009D"/>
    <w:rsid w:val="00761801"/>
    <w:rsid w:val="0077092B"/>
    <w:rsid w:val="0077746E"/>
    <w:rsid w:val="00777909"/>
    <w:rsid w:val="007827F6"/>
    <w:rsid w:val="00784732"/>
    <w:rsid w:val="00787FF6"/>
    <w:rsid w:val="007924EE"/>
    <w:rsid w:val="0079340A"/>
    <w:rsid w:val="0079708A"/>
    <w:rsid w:val="007A2C40"/>
    <w:rsid w:val="007A7B7A"/>
    <w:rsid w:val="007B0F85"/>
    <w:rsid w:val="007B18FD"/>
    <w:rsid w:val="007B5955"/>
    <w:rsid w:val="007B70B4"/>
    <w:rsid w:val="007C6B31"/>
    <w:rsid w:val="007C6F60"/>
    <w:rsid w:val="007D11D9"/>
    <w:rsid w:val="007D2B4F"/>
    <w:rsid w:val="007E2360"/>
    <w:rsid w:val="007E23D9"/>
    <w:rsid w:val="007E28E4"/>
    <w:rsid w:val="007E340B"/>
    <w:rsid w:val="007E3878"/>
    <w:rsid w:val="007E4D5B"/>
    <w:rsid w:val="007F2A4C"/>
    <w:rsid w:val="007F4E54"/>
    <w:rsid w:val="007F7C7A"/>
    <w:rsid w:val="008002A7"/>
    <w:rsid w:val="00802BE5"/>
    <w:rsid w:val="0080341C"/>
    <w:rsid w:val="00804C36"/>
    <w:rsid w:val="00805230"/>
    <w:rsid w:val="0081265B"/>
    <w:rsid w:val="0081371F"/>
    <w:rsid w:val="00815BB5"/>
    <w:rsid w:val="00821E88"/>
    <w:rsid w:val="008224EA"/>
    <w:rsid w:val="00825CEC"/>
    <w:rsid w:val="0083385E"/>
    <w:rsid w:val="008349BE"/>
    <w:rsid w:val="00836CF6"/>
    <w:rsid w:val="00841C78"/>
    <w:rsid w:val="00845A20"/>
    <w:rsid w:val="00845A55"/>
    <w:rsid w:val="008463DE"/>
    <w:rsid w:val="00853C39"/>
    <w:rsid w:val="008547CE"/>
    <w:rsid w:val="00855369"/>
    <w:rsid w:val="00862E28"/>
    <w:rsid w:val="00865142"/>
    <w:rsid w:val="00865E41"/>
    <w:rsid w:val="00866D04"/>
    <w:rsid w:val="00867A22"/>
    <w:rsid w:val="0087477B"/>
    <w:rsid w:val="00876909"/>
    <w:rsid w:val="00877EE7"/>
    <w:rsid w:val="008836D8"/>
    <w:rsid w:val="008975A9"/>
    <w:rsid w:val="008A398E"/>
    <w:rsid w:val="008A3EE3"/>
    <w:rsid w:val="008A47FC"/>
    <w:rsid w:val="008C038A"/>
    <w:rsid w:val="008C0FA9"/>
    <w:rsid w:val="008C3D53"/>
    <w:rsid w:val="008C3E6F"/>
    <w:rsid w:val="008C4914"/>
    <w:rsid w:val="008C6C20"/>
    <w:rsid w:val="008D2BC1"/>
    <w:rsid w:val="008D37B5"/>
    <w:rsid w:val="008D6C94"/>
    <w:rsid w:val="008E00E8"/>
    <w:rsid w:val="008E140D"/>
    <w:rsid w:val="008E14BF"/>
    <w:rsid w:val="008E4300"/>
    <w:rsid w:val="008E62D9"/>
    <w:rsid w:val="008F293C"/>
    <w:rsid w:val="008F346E"/>
    <w:rsid w:val="008F606A"/>
    <w:rsid w:val="00900964"/>
    <w:rsid w:val="009014EF"/>
    <w:rsid w:val="00901713"/>
    <w:rsid w:val="00904795"/>
    <w:rsid w:val="00904AC1"/>
    <w:rsid w:val="00904CD0"/>
    <w:rsid w:val="00912F1D"/>
    <w:rsid w:val="00921EDF"/>
    <w:rsid w:val="00930474"/>
    <w:rsid w:val="00930492"/>
    <w:rsid w:val="0093370D"/>
    <w:rsid w:val="009366C3"/>
    <w:rsid w:val="009374EC"/>
    <w:rsid w:val="00937A28"/>
    <w:rsid w:val="009409C5"/>
    <w:rsid w:val="00943B4B"/>
    <w:rsid w:val="00950216"/>
    <w:rsid w:val="0095094E"/>
    <w:rsid w:val="00951E63"/>
    <w:rsid w:val="00955AFC"/>
    <w:rsid w:val="009617BA"/>
    <w:rsid w:val="00964440"/>
    <w:rsid w:val="00966A79"/>
    <w:rsid w:val="0097149C"/>
    <w:rsid w:val="0097351A"/>
    <w:rsid w:val="00977E74"/>
    <w:rsid w:val="00982968"/>
    <w:rsid w:val="009905BB"/>
    <w:rsid w:val="009912C4"/>
    <w:rsid w:val="00991A9E"/>
    <w:rsid w:val="00992C9B"/>
    <w:rsid w:val="00994018"/>
    <w:rsid w:val="00994FDA"/>
    <w:rsid w:val="00996CDF"/>
    <w:rsid w:val="00997738"/>
    <w:rsid w:val="009A38A7"/>
    <w:rsid w:val="009A5A40"/>
    <w:rsid w:val="009A63EE"/>
    <w:rsid w:val="009B2A2D"/>
    <w:rsid w:val="009B39FF"/>
    <w:rsid w:val="009C3C57"/>
    <w:rsid w:val="009D1BF5"/>
    <w:rsid w:val="009D29CE"/>
    <w:rsid w:val="009D4998"/>
    <w:rsid w:val="009D67CC"/>
    <w:rsid w:val="009E09B2"/>
    <w:rsid w:val="009E1B1B"/>
    <w:rsid w:val="009E1CD4"/>
    <w:rsid w:val="009E4F2F"/>
    <w:rsid w:val="009E756C"/>
    <w:rsid w:val="009F27EC"/>
    <w:rsid w:val="009F4E52"/>
    <w:rsid w:val="009F79E8"/>
    <w:rsid w:val="00A03DC7"/>
    <w:rsid w:val="00A0425C"/>
    <w:rsid w:val="00A10674"/>
    <w:rsid w:val="00A11BD7"/>
    <w:rsid w:val="00A243D0"/>
    <w:rsid w:val="00A40184"/>
    <w:rsid w:val="00A4125D"/>
    <w:rsid w:val="00A420C7"/>
    <w:rsid w:val="00A46557"/>
    <w:rsid w:val="00A5475B"/>
    <w:rsid w:val="00A61AF0"/>
    <w:rsid w:val="00A65D44"/>
    <w:rsid w:val="00A7009F"/>
    <w:rsid w:val="00A73856"/>
    <w:rsid w:val="00A75F33"/>
    <w:rsid w:val="00A76E65"/>
    <w:rsid w:val="00A81A52"/>
    <w:rsid w:val="00A83C11"/>
    <w:rsid w:val="00A86CAF"/>
    <w:rsid w:val="00A913B4"/>
    <w:rsid w:val="00A92D62"/>
    <w:rsid w:val="00A92DE9"/>
    <w:rsid w:val="00A94CF0"/>
    <w:rsid w:val="00AA235E"/>
    <w:rsid w:val="00AA4CA3"/>
    <w:rsid w:val="00AA5584"/>
    <w:rsid w:val="00AC4B16"/>
    <w:rsid w:val="00AC7BB5"/>
    <w:rsid w:val="00AD73AB"/>
    <w:rsid w:val="00AE2655"/>
    <w:rsid w:val="00AF02F1"/>
    <w:rsid w:val="00AF437D"/>
    <w:rsid w:val="00AF6142"/>
    <w:rsid w:val="00B0073F"/>
    <w:rsid w:val="00B03245"/>
    <w:rsid w:val="00B04B2E"/>
    <w:rsid w:val="00B07985"/>
    <w:rsid w:val="00B07E5D"/>
    <w:rsid w:val="00B1658E"/>
    <w:rsid w:val="00B20178"/>
    <w:rsid w:val="00B23AA6"/>
    <w:rsid w:val="00B2430D"/>
    <w:rsid w:val="00B27827"/>
    <w:rsid w:val="00B31903"/>
    <w:rsid w:val="00B36C09"/>
    <w:rsid w:val="00B37FCC"/>
    <w:rsid w:val="00B438FE"/>
    <w:rsid w:val="00B446AC"/>
    <w:rsid w:val="00B46CB1"/>
    <w:rsid w:val="00B50649"/>
    <w:rsid w:val="00B55304"/>
    <w:rsid w:val="00B55751"/>
    <w:rsid w:val="00B55BA0"/>
    <w:rsid w:val="00B56BDE"/>
    <w:rsid w:val="00B56E67"/>
    <w:rsid w:val="00B602A8"/>
    <w:rsid w:val="00B612BF"/>
    <w:rsid w:val="00B62A78"/>
    <w:rsid w:val="00B63B8C"/>
    <w:rsid w:val="00B6531A"/>
    <w:rsid w:val="00B70435"/>
    <w:rsid w:val="00B72C7F"/>
    <w:rsid w:val="00B9066F"/>
    <w:rsid w:val="00B92760"/>
    <w:rsid w:val="00B92984"/>
    <w:rsid w:val="00B97619"/>
    <w:rsid w:val="00B9761B"/>
    <w:rsid w:val="00BA1394"/>
    <w:rsid w:val="00BA210F"/>
    <w:rsid w:val="00BA604F"/>
    <w:rsid w:val="00BA711C"/>
    <w:rsid w:val="00BB4F4F"/>
    <w:rsid w:val="00BB78A6"/>
    <w:rsid w:val="00BC1318"/>
    <w:rsid w:val="00BC2140"/>
    <w:rsid w:val="00BC39F2"/>
    <w:rsid w:val="00BD3DA6"/>
    <w:rsid w:val="00BE1EF2"/>
    <w:rsid w:val="00BE2493"/>
    <w:rsid w:val="00BE5C3F"/>
    <w:rsid w:val="00BF495A"/>
    <w:rsid w:val="00BF5E47"/>
    <w:rsid w:val="00BF64C5"/>
    <w:rsid w:val="00BF6A7A"/>
    <w:rsid w:val="00C00BA7"/>
    <w:rsid w:val="00C0371F"/>
    <w:rsid w:val="00C038B0"/>
    <w:rsid w:val="00C038C7"/>
    <w:rsid w:val="00C03BC0"/>
    <w:rsid w:val="00C061E1"/>
    <w:rsid w:val="00C12A6B"/>
    <w:rsid w:val="00C14B3C"/>
    <w:rsid w:val="00C16B5C"/>
    <w:rsid w:val="00C17584"/>
    <w:rsid w:val="00C17619"/>
    <w:rsid w:val="00C178B0"/>
    <w:rsid w:val="00C2005D"/>
    <w:rsid w:val="00C30A67"/>
    <w:rsid w:val="00C312EA"/>
    <w:rsid w:val="00C31F57"/>
    <w:rsid w:val="00C325CD"/>
    <w:rsid w:val="00C362BE"/>
    <w:rsid w:val="00C3689F"/>
    <w:rsid w:val="00C429E9"/>
    <w:rsid w:val="00C43C73"/>
    <w:rsid w:val="00C52363"/>
    <w:rsid w:val="00C54427"/>
    <w:rsid w:val="00C5475F"/>
    <w:rsid w:val="00C54F60"/>
    <w:rsid w:val="00C6728C"/>
    <w:rsid w:val="00C6774D"/>
    <w:rsid w:val="00C749C7"/>
    <w:rsid w:val="00C7541D"/>
    <w:rsid w:val="00C7693C"/>
    <w:rsid w:val="00C8318F"/>
    <w:rsid w:val="00C86624"/>
    <w:rsid w:val="00C87449"/>
    <w:rsid w:val="00C913F0"/>
    <w:rsid w:val="00C916EA"/>
    <w:rsid w:val="00C91AE5"/>
    <w:rsid w:val="00C9298A"/>
    <w:rsid w:val="00C92CC0"/>
    <w:rsid w:val="00C93A26"/>
    <w:rsid w:val="00C953BD"/>
    <w:rsid w:val="00C9544C"/>
    <w:rsid w:val="00CA0E3E"/>
    <w:rsid w:val="00CA1149"/>
    <w:rsid w:val="00CA1E11"/>
    <w:rsid w:val="00CA7D81"/>
    <w:rsid w:val="00CB3854"/>
    <w:rsid w:val="00CB6899"/>
    <w:rsid w:val="00CC0816"/>
    <w:rsid w:val="00CC1102"/>
    <w:rsid w:val="00CC2F45"/>
    <w:rsid w:val="00CC4941"/>
    <w:rsid w:val="00CC5490"/>
    <w:rsid w:val="00CC6067"/>
    <w:rsid w:val="00CD5060"/>
    <w:rsid w:val="00CD5162"/>
    <w:rsid w:val="00CD6C7D"/>
    <w:rsid w:val="00CE241B"/>
    <w:rsid w:val="00CE3CC5"/>
    <w:rsid w:val="00CE420D"/>
    <w:rsid w:val="00CE59C0"/>
    <w:rsid w:val="00CE6461"/>
    <w:rsid w:val="00CF0925"/>
    <w:rsid w:val="00CF4EC9"/>
    <w:rsid w:val="00CF609A"/>
    <w:rsid w:val="00CF6B9E"/>
    <w:rsid w:val="00CF6F2D"/>
    <w:rsid w:val="00CF7BF1"/>
    <w:rsid w:val="00D01C71"/>
    <w:rsid w:val="00D0296D"/>
    <w:rsid w:val="00D03049"/>
    <w:rsid w:val="00D060F2"/>
    <w:rsid w:val="00D06E19"/>
    <w:rsid w:val="00D104C3"/>
    <w:rsid w:val="00D124A9"/>
    <w:rsid w:val="00D12A18"/>
    <w:rsid w:val="00D17A37"/>
    <w:rsid w:val="00D228BE"/>
    <w:rsid w:val="00D22BF9"/>
    <w:rsid w:val="00D24259"/>
    <w:rsid w:val="00D2714E"/>
    <w:rsid w:val="00D302D1"/>
    <w:rsid w:val="00D43087"/>
    <w:rsid w:val="00D43642"/>
    <w:rsid w:val="00D447D9"/>
    <w:rsid w:val="00D44874"/>
    <w:rsid w:val="00D44CD0"/>
    <w:rsid w:val="00D46240"/>
    <w:rsid w:val="00D50021"/>
    <w:rsid w:val="00D53D4B"/>
    <w:rsid w:val="00D53F96"/>
    <w:rsid w:val="00D540B7"/>
    <w:rsid w:val="00D66824"/>
    <w:rsid w:val="00D66BE1"/>
    <w:rsid w:val="00D67FFB"/>
    <w:rsid w:val="00D77D87"/>
    <w:rsid w:val="00D877D1"/>
    <w:rsid w:val="00D90248"/>
    <w:rsid w:val="00D90E14"/>
    <w:rsid w:val="00D96532"/>
    <w:rsid w:val="00D9674D"/>
    <w:rsid w:val="00D9773A"/>
    <w:rsid w:val="00DA22DA"/>
    <w:rsid w:val="00DA290F"/>
    <w:rsid w:val="00DA3C2C"/>
    <w:rsid w:val="00DA41ED"/>
    <w:rsid w:val="00DB4D65"/>
    <w:rsid w:val="00DB57E2"/>
    <w:rsid w:val="00DC0606"/>
    <w:rsid w:val="00DC134F"/>
    <w:rsid w:val="00DC545D"/>
    <w:rsid w:val="00DD0759"/>
    <w:rsid w:val="00DD2A80"/>
    <w:rsid w:val="00DD3419"/>
    <w:rsid w:val="00DD57E3"/>
    <w:rsid w:val="00DD5DC7"/>
    <w:rsid w:val="00DE0B84"/>
    <w:rsid w:val="00DE24D0"/>
    <w:rsid w:val="00DE3C99"/>
    <w:rsid w:val="00DF394C"/>
    <w:rsid w:val="00DF668B"/>
    <w:rsid w:val="00E02C28"/>
    <w:rsid w:val="00E152A4"/>
    <w:rsid w:val="00E17181"/>
    <w:rsid w:val="00E17A26"/>
    <w:rsid w:val="00E2099B"/>
    <w:rsid w:val="00E21AE6"/>
    <w:rsid w:val="00E26DB8"/>
    <w:rsid w:val="00E30681"/>
    <w:rsid w:val="00E31297"/>
    <w:rsid w:val="00E3197B"/>
    <w:rsid w:val="00E31DFC"/>
    <w:rsid w:val="00E3689F"/>
    <w:rsid w:val="00E42B12"/>
    <w:rsid w:val="00E4435B"/>
    <w:rsid w:val="00E453C1"/>
    <w:rsid w:val="00E46E2A"/>
    <w:rsid w:val="00E7076A"/>
    <w:rsid w:val="00E71B92"/>
    <w:rsid w:val="00E76A28"/>
    <w:rsid w:val="00E8304F"/>
    <w:rsid w:val="00E851A7"/>
    <w:rsid w:val="00E87ED4"/>
    <w:rsid w:val="00E91CAA"/>
    <w:rsid w:val="00EA6A38"/>
    <w:rsid w:val="00EB31F6"/>
    <w:rsid w:val="00EB34BC"/>
    <w:rsid w:val="00EB57A4"/>
    <w:rsid w:val="00EB58FA"/>
    <w:rsid w:val="00EB6C4D"/>
    <w:rsid w:val="00EB6D00"/>
    <w:rsid w:val="00EB7905"/>
    <w:rsid w:val="00EC6D72"/>
    <w:rsid w:val="00ED085D"/>
    <w:rsid w:val="00ED0C1E"/>
    <w:rsid w:val="00ED2A28"/>
    <w:rsid w:val="00ED4904"/>
    <w:rsid w:val="00ED54C8"/>
    <w:rsid w:val="00ED552C"/>
    <w:rsid w:val="00ED7987"/>
    <w:rsid w:val="00EE159B"/>
    <w:rsid w:val="00EE1EAE"/>
    <w:rsid w:val="00EE67E9"/>
    <w:rsid w:val="00EF22C1"/>
    <w:rsid w:val="00EF29A1"/>
    <w:rsid w:val="00EF4A19"/>
    <w:rsid w:val="00EF7E0B"/>
    <w:rsid w:val="00F00393"/>
    <w:rsid w:val="00F036D4"/>
    <w:rsid w:val="00F059C4"/>
    <w:rsid w:val="00F06CCF"/>
    <w:rsid w:val="00F10279"/>
    <w:rsid w:val="00F11A03"/>
    <w:rsid w:val="00F142CB"/>
    <w:rsid w:val="00F14ED7"/>
    <w:rsid w:val="00F17522"/>
    <w:rsid w:val="00F175B7"/>
    <w:rsid w:val="00F17E49"/>
    <w:rsid w:val="00F17EFD"/>
    <w:rsid w:val="00F20A77"/>
    <w:rsid w:val="00F23E05"/>
    <w:rsid w:val="00F25254"/>
    <w:rsid w:val="00F35B09"/>
    <w:rsid w:val="00F40701"/>
    <w:rsid w:val="00F413AC"/>
    <w:rsid w:val="00F4493E"/>
    <w:rsid w:val="00F44AFE"/>
    <w:rsid w:val="00F476B5"/>
    <w:rsid w:val="00F50591"/>
    <w:rsid w:val="00F54CF6"/>
    <w:rsid w:val="00F5524D"/>
    <w:rsid w:val="00F5737A"/>
    <w:rsid w:val="00F6199C"/>
    <w:rsid w:val="00F61F55"/>
    <w:rsid w:val="00F645F5"/>
    <w:rsid w:val="00F73D90"/>
    <w:rsid w:val="00F75C0D"/>
    <w:rsid w:val="00F75DFC"/>
    <w:rsid w:val="00F77F42"/>
    <w:rsid w:val="00F80D15"/>
    <w:rsid w:val="00F83E59"/>
    <w:rsid w:val="00F851B3"/>
    <w:rsid w:val="00F91BC5"/>
    <w:rsid w:val="00F94787"/>
    <w:rsid w:val="00F94DF0"/>
    <w:rsid w:val="00FB2425"/>
    <w:rsid w:val="00FB4E23"/>
    <w:rsid w:val="00FD2880"/>
    <w:rsid w:val="00FD6120"/>
    <w:rsid w:val="00FD69C9"/>
    <w:rsid w:val="00FF4D4C"/>
    <w:rsid w:val="00FF6021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BBF40"/>
  <w15:chartTrackingRefBased/>
  <w15:docId w15:val="{D2433032-833D-4B9B-8F7C-782B2B3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C6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7C6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47"/>
  </w:style>
  <w:style w:type="paragraph" w:styleId="Footer">
    <w:name w:val="footer"/>
    <w:basedOn w:val="Normal"/>
    <w:link w:val="FooterChar"/>
    <w:uiPriority w:val="99"/>
    <w:unhideWhenUsed/>
    <w:rsid w:val="003C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47"/>
  </w:style>
  <w:style w:type="paragraph" w:styleId="ListParagraph">
    <w:name w:val="List Paragraph"/>
    <w:basedOn w:val="Normal"/>
    <w:uiPriority w:val="34"/>
    <w:qFormat/>
    <w:rsid w:val="004C77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5021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C6F6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7C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24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7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7E3"/>
    <w:rPr>
      <w:vertAlign w:val="superscript"/>
    </w:rPr>
  </w:style>
  <w:style w:type="paragraph" w:styleId="NoSpacing">
    <w:name w:val="No Spacing"/>
    <w:uiPriority w:val="1"/>
    <w:qFormat/>
    <w:rsid w:val="00BB4F4F"/>
    <w:pPr>
      <w:spacing w:after="0" w:line="240" w:lineRule="auto"/>
    </w:pPr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4B6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B6EBF"/>
    <w:rPr>
      <w:rFonts w:ascii="Times New Roman" w:eastAsia="Times New Roman" w:hAnsi="Times New Roman" w:cs="Times New Roman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4B6882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B6882"/>
    <w:rPr>
      <w:rFonts w:ascii="Calibri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C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0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3188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7384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43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897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2762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5904">
                          <w:marLeft w:val="0"/>
                          <w:marRight w:val="0"/>
                          <w:marTop w:val="19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321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1085D58289E4B966C8D76A33EA015" ma:contentTypeVersion="18" ma:contentTypeDescription="Create a new document." ma:contentTypeScope="" ma:versionID="bf54ad3997f9595cc9e6698188fad903">
  <xsd:schema xmlns:xsd="http://www.w3.org/2001/XMLSchema" xmlns:xs="http://www.w3.org/2001/XMLSchema" xmlns:p="http://schemas.microsoft.com/office/2006/metadata/properties" xmlns:ns2="3635ac9e-7138-4e15-bf51-34d910c991fe" xmlns:ns3="c96822a2-c58e-4ffb-a2e9-f53303ce9d27" targetNamespace="http://schemas.microsoft.com/office/2006/metadata/properties" ma:root="true" ma:fieldsID="0b352047e35c5df36b6d09aabbab6619" ns2:_="" ns3:_="">
    <xsd:import namespace="3635ac9e-7138-4e15-bf51-34d910c991fe"/>
    <xsd:import namespace="c96822a2-c58e-4ffb-a2e9-f53303ce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ac9e-7138-4e15-bf51-34d910c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9a24d-e063-41ba-a61f-05e7a8cc0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22a2-c58e-4ffb-a2e9-f53303ce9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06060-1a05-4fe7-bc4f-66099e1fa3dd}" ma:internalName="TaxCatchAll" ma:showField="CatchAllData" ma:web="c96822a2-c58e-4ffb-a2e9-f53303ce9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822a2-c58e-4ffb-a2e9-f53303ce9d27" xsi:nil="true"/>
    <lcf76f155ced4ddcb4097134ff3c332f xmlns="3635ac9e-7138-4e15-bf51-34d910c99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681C1-DFB3-4A82-B6B7-C8E4515B4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ac9e-7138-4e15-bf51-34d910c991fe"/>
    <ds:schemaRef ds:uri="c96822a2-c58e-4ffb-a2e9-f53303ce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E5BDD-87CB-4183-A290-05C989E4BCA6}">
  <ds:schemaRefs>
    <ds:schemaRef ds:uri="http://schemas.microsoft.com/office/2006/metadata/properties"/>
    <ds:schemaRef ds:uri="http://schemas.microsoft.com/office/infopath/2007/PartnerControls"/>
    <ds:schemaRef ds:uri="c96822a2-c58e-4ffb-a2e9-f53303ce9d27"/>
    <ds:schemaRef ds:uri="3635ac9e-7138-4e15-bf51-34d910c991fe"/>
  </ds:schemaRefs>
</ds:datastoreItem>
</file>

<file path=customXml/itemProps3.xml><?xml version="1.0" encoding="utf-8"?>
<ds:datastoreItem xmlns:ds="http://schemas.openxmlformats.org/officeDocument/2006/customXml" ds:itemID="{DE0206F7-5ED6-4F12-BB25-05D0693E4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 Thomas</dc:creator>
  <cp:keywords/>
  <dc:description/>
  <cp:lastModifiedBy>Cole, Stephen</cp:lastModifiedBy>
  <cp:revision>2</cp:revision>
  <cp:lastPrinted>2024-03-15T16:20:00Z</cp:lastPrinted>
  <dcterms:created xsi:type="dcterms:W3CDTF">2024-05-07T12:36:00Z</dcterms:created>
  <dcterms:modified xsi:type="dcterms:W3CDTF">2024-05-07T12:36:00Z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0x0101006A01085D58289E4B966C8D76A33EA015</vt:lpwstr>
  </property>
  <property fmtid="{D5CDD505-2E9C-101B-9397-08002B2CF9AE}" pid="3" name="MediaServiceImageTags">
    <vt:lpwstr/>
  </property>
</Properties>
</file>